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16" w:rsidRPr="00E70194" w:rsidRDefault="00E70194" w:rsidP="00BF2F66">
      <w:pPr>
        <w:jc w:val="center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 xml:space="preserve">                                    </w:t>
      </w:r>
      <w:r w:rsidR="00674116" w:rsidRPr="00E70194">
        <w:rPr>
          <w:rFonts w:ascii="Arial Narrow" w:hAnsi="Arial Narrow"/>
          <w:sz w:val="32"/>
          <w:szCs w:val="24"/>
        </w:rPr>
        <w:t xml:space="preserve">Управление современной </w:t>
      </w:r>
      <w:proofErr w:type="gramStart"/>
      <w:r w:rsidR="00674116" w:rsidRPr="00E70194">
        <w:rPr>
          <w:rFonts w:ascii="Arial Narrow" w:hAnsi="Arial Narrow"/>
          <w:sz w:val="32"/>
          <w:szCs w:val="24"/>
        </w:rPr>
        <w:t>школой</w:t>
      </w:r>
      <w:proofErr w:type="gramEnd"/>
      <w:r w:rsidR="00674116" w:rsidRPr="00E70194">
        <w:rPr>
          <w:rFonts w:ascii="Arial Narrow" w:hAnsi="Arial Narrow"/>
          <w:sz w:val="32"/>
          <w:szCs w:val="24"/>
        </w:rPr>
        <w:t>: какой должна быть команда.</w:t>
      </w:r>
    </w:p>
    <w:p w:rsidR="00674116" w:rsidRPr="00A53B2B" w:rsidRDefault="00A53B2B" w:rsidP="00BF2F66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</w:t>
      </w:r>
      <w:r w:rsidR="00E70194">
        <w:rPr>
          <w:rFonts w:ascii="Arial Narrow" w:hAnsi="Arial Narrow"/>
          <w:sz w:val="24"/>
          <w:szCs w:val="24"/>
        </w:rPr>
        <w:t xml:space="preserve">                          </w:t>
      </w:r>
      <w:r>
        <w:rPr>
          <w:rFonts w:ascii="Arial Narrow" w:hAnsi="Arial Narrow"/>
          <w:sz w:val="24"/>
          <w:szCs w:val="24"/>
        </w:rPr>
        <w:t xml:space="preserve">     </w:t>
      </w:r>
      <w:r w:rsidR="00BF2F66" w:rsidRPr="00A53B2B">
        <w:rPr>
          <w:rFonts w:ascii="Arial Narrow" w:hAnsi="Arial Narrow"/>
          <w:sz w:val="24"/>
          <w:szCs w:val="24"/>
        </w:rPr>
        <w:t>Магоме</w:t>
      </w:r>
      <w:r w:rsidR="00D5739D" w:rsidRPr="00A53B2B">
        <w:rPr>
          <w:rFonts w:ascii="Arial Narrow" w:hAnsi="Arial Narrow"/>
          <w:sz w:val="24"/>
          <w:szCs w:val="24"/>
        </w:rPr>
        <w:t>дов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D5739D" w:rsidRPr="00A53B2B">
        <w:rPr>
          <w:rFonts w:ascii="Arial Narrow" w:hAnsi="Arial Narrow"/>
          <w:sz w:val="24"/>
          <w:szCs w:val="24"/>
        </w:rPr>
        <w:t xml:space="preserve"> М.</w:t>
      </w:r>
      <w:r w:rsidR="00BF2F66" w:rsidRPr="00A53B2B">
        <w:rPr>
          <w:rFonts w:ascii="Arial Narrow" w:hAnsi="Arial Narrow"/>
          <w:sz w:val="24"/>
          <w:szCs w:val="24"/>
        </w:rPr>
        <w:t>Х</w:t>
      </w:r>
      <w:r w:rsidR="00D5739D" w:rsidRPr="00A53B2B">
        <w:rPr>
          <w:rFonts w:ascii="Arial Narrow" w:hAnsi="Arial Narrow"/>
          <w:sz w:val="24"/>
          <w:szCs w:val="24"/>
        </w:rPr>
        <w:t>.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директор МБОУ </w:t>
      </w:r>
      <w:r w:rsidR="00237020" w:rsidRPr="00A53B2B">
        <w:rPr>
          <w:rFonts w:ascii="Arial Narrow" w:hAnsi="Arial Narrow"/>
          <w:sz w:val="24"/>
          <w:szCs w:val="24"/>
        </w:rPr>
        <w:t>«</w:t>
      </w:r>
      <w:r w:rsidR="00BF2F66" w:rsidRPr="00A53B2B">
        <w:rPr>
          <w:rFonts w:ascii="Arial Narrow" w:hAnsi="Arial Narrow"/>
          <w:sz w:val="24"/>
          <w:szCs w:val="24"/>
        </w:rPr>
        <w:t>Эчединская СОШ - сад</w:t>
      </w:r>
      <w:r w:rsidR="00237020" w:rsidRPr="00A53B2B">
        <w:rPr>
          <w:rFonts w:ascii="Arial Narrow" w:hAnsi="Arial Narrow"/>
          <w:sz w:val="24"/>
          <w:szCs w:val="24"/>
        </w:rPr>
        <w:t>»</w:t>
      </w:r>
    </w:p>
    <w:p w:rsidR="00BF2F66" w:rsidRPr="00A53B2B" w:rsidRDefault="00A53B2B" w:rsidP="00A53B2B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674116" w:rsidRPr="00A53B2B">
        <w:rPr>
          <w:rFonts w:ascii="Arial Narrow" w:hAnsi="Arial Narrow"/>
          <w:sz w:val="24"/>
          <w:szCs w:val="24"/>
        </w:rPr>
        <w:t xml:space="preserve"> Национальный проект «Образование» – это инициатива, направленная на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достижение двух ключевых задач. Первая – обеспечение глобальной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конкурентоспособности российского образования и вхождение Российской Федерации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в число 10 ведущих стран мира по качеству общего образования. Вторая – воспитание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гармонично развитой и социально ответственной личности на основе духовно</w:t>
      </w:r>
      <w:r w:rsidR="00237020" w:rsidRPr="00A53B2B">
        <w:rPr>
          <w:rFonts w:ascii="Arial Narrow" w:hAnsi="Arial Narrow"/>
          <w:sz w:val="24"/>
          <w:szCs w:val="24"/>
        </w:rPr>
        <w:t xml:space="preserve"> - </w:t>
      </w:r>
      <w:r w:rsidR="00674116" w:rsidRPr="00A53B2B">
        <w:rPr>
          <w:rFonts w:ascii="Arial Narrow" w:hAnsi="Arial Narrow"/>
          <w:sz w:val="24"/>
          <w:szCs w:val="24"/>
        </w:rPr>
        <w:t>нравствен</w:t>
      </w:r>
      <w:r w:rsidR="00BF2F66" w:rsidRPr="00A53B2B">
        <w:rPr>
          <w:rFonts w:ascii="Arial Narrow" w:hAnsi="Arial Narrow"/>
          <w:sz w:val="24"/>
          <w:szCs w:val="24"/>
        </w:rPr>
        <w:t xml:space="preserve">ных ценностей народов </w:t>
      </w:r>
      <w:r w:rsidR="00674116" w:rsidRPr="00A53B2B">
        <w:rPr>
          <w:rFonts w:ascii="Arial Narrow" w:hAnsi="Arial Narrow"/>
          <w:sz w:val="24"/>
          <w:szCs w:val="24"/>
        </w:rPr>
        <w:t xml:space="preserve">Российской Федерации, исторических </w:t>
      </w:r>
      <w:proofErr w:type="spellStart"/>
      <w:r w:rsidR="00674116" w:rsidRPr="00A53B2B">
        <w:rPr>
          <w:rFonts w:ascii="Arial Narrow" w:hAnsi="Arial Narrow"/>
          <w:sz w:val="24"/>
          <w:szCs w:val="24"/>
        </w:rPr>
        <w:t>инационально-культурных</w:t>
      </w:r>
      <w:proofErr w:type="spellEnd"/>
      <w:r w:rsidR="00674116" w:rsidRPr="00A53B2B">
        <w:rPr>
          <w:rFonts w:ascii="Arial Narrow" w:hAnsi="Arial Narrow"/>
          <w:sz w:val="24"/>
          <w:szCs w:val="24"/>
        </w:rPr>
        <w:t xml:space="preserve"> традиций. Однако даже самые современные школьные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здания, высокоскоростной интернет, школьные лаборатории, оснащенные самым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современным оборудованием, не будут способствовать реализации поставленных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целей и задач, если не будет </w:t>
      </w:r>
      <w:proofErr w:type="gramStart"/>
      <w:r w:rsidR="00674116" w:rsidRPr="00A53B2B">
        <w:rPr>
          <w:rFonts w:ascii="Arial Narrow" w:hAnsi="Arial Narrow"/>
          <w:sz w:val="24"/>
          <w:szCs w:val="24"/>
        </w:rPr>
        <w:t>высоко</w:t>
      </w:r>
      <w:r w:rsidR="00237020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квалифицированного</w:t>
      </w:r>
      <w:proofErr w:type="gramEnd"/>
      <w:r w:rsidR="00674116" w:rsidRPr="00A53B2B">
        <w:rPr>
          <w:rFonts w:ascii="Arial Narrow" w:hAnsi="Arial Narrow"/>
          <w:sz w:val="24"/>
          <w:szCs w:val="24"/>
        </w:rPr>
        <w:t>, отвечающего требованиям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XXI века учителя, ибо учитель — главное и незаменимое звено в системе образования.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 К сожалению, мониторинг, проведенный специалистами Института прикладных</w:t>
      </w:r>
      <w:r w:rsidR="00E70194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экономических исследований (ЦЭНО ИПЭИ) РАНХиГС, показал, что детально с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нацпроектом </w:t>
      </w:r>
      <w:proofErr w:type="gramStart"/>
      <w:r w:rsidR="00674116" w:rsidRPr="00A53B2B">
        <w:rPr>
          <w:rFonts w:ascii="Arial Narrow" w:hAnsi="Arial Narrow"/>
          <w:sz w:val="24"/>
          <w:szCs w:val="24"/>
        </w:rPr>
        <w:t>ознакомлены</w:t>
      </w:r>
      <w:proofErr w:type="gramEnd"/>
      <w:r w:rsidR="00674116" w:rsidRPr="00A53B2B">
        <w:rPr>
          <w:rFonts w:ascii="Arial Narrow" w:hAnsi="Arial Narrow"/>
          <w:sz w:val="24"/>
          <w:szCs w:val="24"/>
        </w:rPr>
        <w:t xml:space="preserve"> лишь 18,6% педагогов. Остальные считают, что нацпроект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создан для повышения их зарплаты. К концу 2020 года в Российской Федерации должна быть внедрена национальная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система учительского роста (НСУР), в основе которой лежит </w:t>
      </w:r>
      <w:proofErr w:type="gramStart"/>
      <w:r w:rsidR="00674116" w:rsidRPr="00A53B2B">
        <w:rPr>
          <w:rFonts w:ascii="Arial Narrow" w:hAnsi="Arial Narrow"/>
          <w:sz w:val="24"/>
          <w:szCs w:val="24"/>
        </w:rPr>
        <w:t>более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усовершенствованная</w:t>
      </w:r>
      <w:proofErr w:type="gramEnd"/>
      <w:r w:rsidR="00674116" w:rsidRPr="00A53B2B">
        <w:rPr>
          <w:rFonts w:ascii="Arial Narrow" w:hAnsi="Arial Narrow"/>
          <w:sz w:val="24"/>
          <w:szCs w:val="24"/>
        </w:rPr>
        <w:t xml:space="preserve"> форма аттестации учителей. В связи с этим сегодня, как никогда,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важно не только донести до педагогического коллектива основные положения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Национального проекта, но и важно, чтобы учитель поверил в Национальный проект. И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здесь предстоит огромная работа администрации школы с педагогическим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коллективом.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 Не будем отрицать </w:t>
      </w:r>
      <w:proofErr w:type="gramStart"/>
      <w:r w:rsidR="00674116" w:rsidRPr="00A53B2B">
        <w:rPr>
          <w:rFonts w:ascii="Arial Narrow" w:hAnsi="Arial Narrow"/>
          <w:sz w:val="24"/>
          <w:szCs w:val="24"/>
        </w:rPr>
        <w:t>очевидное</w:t>
      </w:r>
      <w:proofErr w:type="gramEnd"/>
      <w:r w:rsidR="00674116" w:rsidRPr="00A53B2B">
        <w:rPr>
          <w:rFonts w:ascii="Arial Narrow" w:hAnsi="Arial Narrow"/>
          <w:sz w:val="24"/>
          <w:szCs w:val="24"/>
        </w:rPr>
        <w:t xml:space="preserve"> - в одиночку с управлением школой не справиться.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Любому руководителю нужны помощники, просто потому что ни один человек не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способен принимать одинаково эффективные решения как в области управления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ресурсами, так и в научно-методических, образовательных областях. Вернее, это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возможно тогда, когда он собрал вокруг себя управленческую команду, каждый из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членов которой является профессионалом, организовал ее работу и не боится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делегировать ответственность членам своей команды. </w:t>
      </w:r>
      <w:proofErr w:type="gramStart"/>
      <w:r w:rsidR="00674116" w:rsidRPr="00A53B2B">
        <w:rPr>
          <w:rFonts w:ascii="Arial Narrow" w:hAnsi="Arial Narrow"/>
          <w:sz w:val="24"/>
          <w:szCs w:val="24"/>
        </w:rPr>
        <w:t>Прибавим к этому, что каждый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человек хочет хорошо выполнять свою работу, гордиться сделанным и иметь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возможность высказать свое мнение; ему свойственно желание участвовать в принятии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решений и принадлежать к особенной организации.</w:t>
      </w:r>
      <w:proofErr w:type="gramEnd"/>
      <w:r w:rsidR="00674116" w:rsidRPr="00A53B2B">
        <w:rPr>
          <w:rFonts w:ascii="Arial Narrow" w:hAnsi="Arial Narrow"/>
          <w:sz w:val="24"/>
          <w:szCs w:val="24"/>
        </w:rPr>
        <w:t xml:space="preserve"> Современный менеджмент,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управление, понимаемое как наука, не знает никакого другого пути удовлетворения</w:t>
      </w:r>
      <w:r w:rsidR="00BF2F66" w:rsidRPr="00A53B2B">
        <w:rPr>
          <w:rFonts w:ascii="Arial Narrow" w:hAnsi="Arial Narrow"/>
          <w:sz w:val="24"/>
          <w:szCs w:val="24"/>
        </w:rPr>
        <w:t xml:space="preserve"> этих потребностей, кроме  </w:t>
      </w:r>
      <w:r w:rsidR="00674116" w:rsidRPr="00A53B2B">
        <w:rPr>
          <w:rFonts w:ascii="Arial Narrow" w:hAnsi="Arial Narrow"/>
          <w:sz w:val="24"/>
          <w:szCs w:val="24"/>
        </w:rPr>
        <w:t>развития управленческих команд. Если это удается, то даже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при незначительных финансовых ресурсах получается эффективная организация.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Кто-то сказал: «Чтобы выстроить хорошую школу, от директора требуется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немного: не бояться окружить себя людьми, может быть, в чем-то умней и талантливей,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чем он сам, и дать им направление. Тогда все, что он задумал, он сделает лучше, чем он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это предполагал».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 Действительно, эффективность деятельности любого учебного заведения зависит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от умения его руководителя создать профессиональную, грамотную команду управления с</w:t>
      </w:r>
      <w:r w:rsidR="00237020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едиными философией, миссией, стратегией, целью и задачами; а также искусно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использовать задействованные человеческие ресурсы. Команда управления – это единое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эффективное, целое, коллектив людей-единомышленников, объединенных общей 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целью. Кратко эффективную команду управления можно описать следующим образом: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есть человек – ядро команды, который пользуется авторитетом и уважением коллектива,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вокруг которого сплачивается весь актив команды. Эффективность работы команды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зависит от качества результатов деятельности каждого члена, что предусматривает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достаточную автономность, так и от слаженности действий, что, в свою очередь,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предопределяется постоянством сотрудничества и взаимодействием всех звеньев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команды. И все это становится </w:t>
      </w:r>
      <w:r w:rsidR="00674116" w:rsidRPr="00A53B2B">
        <w:rPr>
          <w:rFonts w:ascii="Arial Narrow" w:hAnsi="Arial Narrow"/>
          <w:sz w:val="24"/>
          <w:szCs w:val="24"/>
        </w:rPr>
        <w:lastRenderedPageBreak/>
        <w:t>возможным лишь при устойчиво высокой мотивации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деятельности.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Об эффективности команды говорит ее способность добиваться результатов.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Создать команду нелегко, это требует времени, методичности и упорства: нужно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выстроить личные отношения, определить методы работы, создать благоприятный климат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в коллективе. Команда живет собственной деловой и эмоциональной жизнью.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 Полагаю, что в основе формирования команды управления образовательной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системой, школой должны лежать следующие принципы:</w:t>
      </w:r>
    </w:p>
    <w:p w:rsidR="00BF2F66" w:rsidRPr="00A53B2B" w:rsidRDefault="00BF2F6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 xml:space="preserve"> единоначалие в принятии решения и </w:t>
      </w:r>
      <w:proofErr w:type="gramStart"/>
      <w:r w:rsidR="00674116" w:rsidRPr="00A53B2B">
        <w:rPr>
          <w:rFonts w:ascii="Arial Narrow" w:hAnsi="Arial Narrow"/>
          <w:sz w:val="24"/>
          <w:szCs w:val="24"/>
        </w:rPr>
        <w:t>контроле за</w:t>
      </w:r>
      <w:proofErr w:type="gramEnd"/>
      <w:r w:rsidR="00674116" w:rsidRPr="00A53B2B">
        <w:rPr>
          <w:rFonts w:ascii="Arial Narrow" w:hAnsi="Arial Narrow"/>
          <w:sz w:val="24"/>
          <w:szCs w:val="24"/>
        </w:rPr>
        <w:t xml:space="preserve"> его исполнением при</w:t>
      </w:r>
      <w:r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коллегиальности выбора варианта решения и корректировке хода исполнения;</w:t>
      </w:r>
    </w:p>
    <w:p w:rsidR="00BF2F66" w:rsidRPr="00A53B2B" w:rsidRDefault="00BF2F6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 чёткое определение должностных обязанностей каждого, распределение</w:t>
      </w:r>
      <w:r w:rsidRPr="00A53B2B">
        <w:rPr>
          <w:rFonts w:ascii="Arial Narrow" w:hAnsi="Arial Narrow"/>
          <w:sz w:val="24"/>
          <w:szCs w:val="24"/>
        </w:rPr>
        <w:t xml:space="preserve"> 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полномочий и формирование ответственности;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 постановка перспективных и текущих целей деятельности команды и определение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роли каждого в их достижении;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 высокая профессиональная компетентность каждого из членов команды;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 знание современного менеджмента;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 надежность каждого из звеньев команды.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Методы влияния на дальнейшее развитие и совершенствование команды: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 строгая дисциплина в команде, начиная с самого низшего его звена и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заканчивая первым руководителем;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 гарантированное вознаграждение по результатам труда, как всей команды,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так и отдельных ее членов. Моральное и материальное поощрение деловой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инициативы;</w:t>
      </w:r>
    </w:p>
    <w:p w:rsidR="00674116" w:rsidRPr="00A53B2B" w:rsidRDefault="00BF2F6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 xml:space="preserve">     </w:t>
      </w:r>
      <w:r w:rsidR="00674116" w:rsidRPr="00A53B2B">
        <w:rPr>
          <w:rFonts w:ascii="Arial Narrow" w:hAnsi="Arial Narrow"/>
          <w:sz w:val="24"/>
          <w:szCs w:val="24"/>
        </w:rPr>
        <w:t> создание высокого имиджа учебного заведения, поддержание авторитета и</w:t>
      </w:r>
      <w:r w:rsidRPr="00A53B2B">
        <w:rPr>
          <w:rFonts w:ascii="Arial Narrow" w:hAnsi="Arial Narrow"/>
          <w:sz w:val="24"/>
          <w:szCs w:val="24"/>
        </w:rPr>
        <w:t xml:space="preserve">    </w:t>
      </w:r>
      <w:r w:rsidR="00674116" w:rsidRPr="00A53B2B">
        <w:rPr>
          <w:rFonts w:ascii="Arial Narrow" w:hAnsi="Arial Narrow"/>
          <w:sz w:val="24"/>
          <w:szCs w:val="24"/>
        </w:rPr>
        <w:t>членов команды;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 психологическая совместимость членов команды;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 xml:space="preserve"> </w:t>
      </w:r>
      <w:proofErr w:type="gramStart"/>
      <w:r w:rsidRPr="00A53B2B">
        <w:rPr>
          <w:rFonts w:ascii="Arial Narrow" w:hAnsi="Arial Narrow"/>
          <w:sz w:val="24"/>
          <w:szCs w:val="24"/>
        </w:rPr>
        <w:t>разумная</w:t>
      </w:r>
      <w:proofErr w:type="gramEnd"/>
      <w:r w:rsidRPr="00A53B2B">
        <w:rPr>
          <w:rFonts w:ascii="Arial Narrow" w:hAnsi="Arial Narrow"/>
          <w:sz w:val="24"/>
          <w:szCs w:val="24"/>
        </w:rPr>
        <w:t>, сугубо в интересах дела и рамках компетенции каждого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информированность о ходе и результатах деятельности;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 гибкость, то есть способность быстрой перестройки в соответствии с</w:t>
      </w:r>
      <w:r w:rsidR="00BF2F66" w:rsidRPr="00A53B2B">
        <w:rPr>
          <w:rFonts w:ascii="Arial Narrow" w:hAnsi="Arial Narrow"/>
          <w:sz w:val="24"/>
          <w:szCs w:val="24"/>
        </w:rPr>
        <w:t xml:space="preserve">  </w:t>
      </w:r>
      <w:r w:rsidRPr="00A53B2B">
        <w:rPr>
          <w:rFonts w:ascii="Arial Narrow" w:hAnsi="Arial Narrow"/>
          <w:sz w:val="24"/>
          <w:szCs w:val="24"/>
        </w:rPr>
        <w:t>изменениями, происходящими в персонале и в образовательной организации;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 доверие к членам команды и между членами команды, пресечение любых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попыток внести раскол в коллектив.</w:t>
      </w:r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 xml:space="preserve"> Образовательной системой, школой в частности, должна управлять не просто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группа управленцев – директор, его заместители, руководители педагогических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53B2B">
        <w:rPr>
          <w:rFonts w:ascii="Arial Narrow" w:hAnsi="Arial Narrow"/>
          <w:sz w:val="24"/>
          <w:szCs w:val="24"/>
        </w:rPr>
        <w:t>методобъединений</w:t>
      </w:r>
      <w:proofErr w:type="spellEnd"/>
      <w:r w:rsidRPr="00A53B2B">
        <w:rPr>
          <w:rFonts w:ascii="Arial Narrow" w:hAnsi="Arial Narrow"/>
          <w:sz w:val="24"/>
          <w:szCs w:val="24"/>
        </w:rPr>
        <w:t>, где «лебедь рвется в облака, рак пятится назад, а щука тянет в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воду», а именно команда управления – слаженная, психологически совместимая,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устремленная, где каждый поддерживает друг друга и где каждый ответственен друг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перед другом. Это очень тяжелая и управленческая, и психологическая задача для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директора школы.</w:t>
      </w:r>
    </w:p>
    <w:p w:rsidR="00A53B2B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lastRenderedPageBreak/>
        <w:t xml:space="preserve"> Смысл формирования команды состоит в том, чтобы свести вместе учителей и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администрацию и наладить их личные взаимоотношения, чтобы они могли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согласованно двигаться к единой цели. Процесс создания команды и организация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командной работы предполагают баланс целей, индивидуальных интересов каждого и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коллективных интересов всей школы. Моя задача – научить этих людей новой для них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деятельности и через неё выработать вкус к ней, показать, что она может быть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 xml:space="preserve">интересной и полезной не только для заместителей директора, но и для учителей. 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Повседневная целенаправленная работа с учителем – главное направление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деятельности членов этой команды. Это, в первую очередь, заместители директора по</w:t>
      </w:r>
      <w:r w:rsidR="00BF2F66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 xml:space="preserve">воспитательной и учебной работе, руководители школьных методических </w:t>
      </w:r>
      <w:proofErr w:type="spellStart"/>
      <w:r w:rsidRPr="00A53B2B">
        <w:rPr>
          <w:rFonts w:ascii="Arial Narrow" w:hAnsi="Arial Narrow"/>
          <w:sz w:val="24"/>
          <w:szCs w:val="24"/>
        </w:rPr>
        <w:t>объединенийу</w:t>
      </w:r>
      <w:proofErr w:type="spellEnd"/>
      <w:r w:rsidR="00A53B2B" w:rsidRPr="00A53B2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53B2B">
        <w:rPr>
          <w:rFonts w:ascii="Arial Narrow" w:hAnsi="Arial Narrow"/>
          <w:sz w:val="24"/>
          <w:szCs w:val="24"/>
        </w:rPr>
        <w:t>чителей</w:t>
      </w:r>
      <w:proofErr w:type="spellEnd"/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-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предметников. Какова здесь роль директора? Директор выступает стратегом,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 xml:space="preserve">основным идеологом педагогического коллектива. Работа коллектива и </w:t>
      </w:r>
      <w:proofErr w:type="spellStart"/>
      <w:r w:rsidRPr="00A53B2B">
        <w:rPr>
          <w:rFonts w:ascii="Arial Narrow" w:hAnsi="Arial Narrow"/>
          <w:sz w:val="24"/>
          <w:szCs w:val="24"/>
        </w:rPr>
        <w:t>каждогоучителя</w:t>
      </w:r>
      <w:proofErr w:type="spellEnd"/>
      <w:r w:rsidRPr="00A53B2B">
        <w:rPr>
          <w:rFonts w:ascii="Arial Narrow" w:hAnsi="Arial Narrow"/>
          <w:sz w:val="24"/>
          <w:szCs w:val="24"/>
        </w:rPr>
        <w:t xml:space="preserve"> может быть разумной только в том случае, если люди понимают главный ее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смысл. Ключевым звеном в административной работе школы являются кадры, которым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мы уделяем большое и серьезное внимание. Стратегическое направление работы с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педагогическими кадрами – это непрерывное совершенствование уровня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педагогического мастерства учителей, их эрудиции и компетентности в области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учебных предметов, методики и технологии их преподавания. На сегодня 100%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учителей имеют профессиональное образование, все педагогические работники школы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прошли курсы повышения квалификации, 76% учителей имеют высшую и первую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квалификационную категорию, в школе созданы условия для участия учителей во всех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семинарах, конференциях, конкурсах различного уровня. Кроме этого работа с кадрами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направлена на развитие творческого потенциала учителя и организована по нескольким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направлениям: изучение, анализ, оценка и самооценка профессиональной деятельности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учителя; система работы с молодыми специалистами; система мотивации педагогов;</w:t>
      </w:r>
    </w:p>
    <w:p w:rsidR="00674116" w:rsidRPr="00A53B2B" w:rsidRDefault="00A53B2B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 xml:space="preserve">        </w:t>
      </w:r>
      <w:r w:rsidR="00674116" w:rsidRPr="00A53B2B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674116" w:rsidRPr="00A53B2B">
        <w:rPr>
          <w:rFonts w:ascii="Arial Narrow" w:hAnsi="Arial Narrow"/>
          <w:sz w:val="24"/>
          <w:szCs w:val="24"/>
        </w:rPr>
        <w:t>Именно от умения руководителя создать профессиональную, грамотную</w:t>
      </w:r>
      <w:r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команду управления, а также искусно использовать задействованные человеческие</w:t>
      </w:r>
      <w:r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ресурсы зависит эффективность деятельности школы; именно так и рождается</w:t>
      </w:r>
      <w:r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современная, успешная школа - живой, сложный организм, основой жизненного</w:t>
      </w:r>
      <w:r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потенциала которого является своеобразная «душа школы», то, ради чего учителя,</w:t>
      </w:r>
      <w:r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учащиеся, родители стали ее членами; то, как строятся отношения между ними, какие</w:t>
      </w:r>
      <w:proofErr w:type="gramEnd"/>
    </w:p>
    <w:p w:rsidR="00674116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>устойчивые нормы и принципы деятельности школы они разделяют, что, по их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мнению, хорошо, а что плохо, как они относятся к утверждающим ценностям и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нормам.</w:t>
      </w:r>
    </w:p>
    <w:p w:rsidR="00A53B2B" w:rsidRPr="00A53B2B" w:rsidRDefault="00674116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 xml:space="preserve"> Чтобы выстроить хорошую школу, от директора требуется немного: не нужно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стремиться подменить собой все проблемы организации или стать хорошим для всех,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важно вести людей за собой, а не на своей шее, не бояться окружить себя людьми,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может быть, в чем-то умнее и талантливее, чем ты сам, и дать им направление. Тогда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все, что задумал директор, он сделает лучше, чем он это предполагал. А своеобразным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>девизом директора и его команды должны стать слова авторов многочисленных</w:t>
      </w:r>
      <w:r w:rsidR="00A53B2B" w:rsidRPr="00A53B2B">
        <w:rPr>
          <w:rFonts w:ascii="Arial Narrow" w:hAnsi="Arial Narrow"/>
          <w:sz w:val="24"/>
          <w:szCs w:val="24"/>
        </w:rPr>
        <w:t xml:space="preserve"> </w:t>
      </w:r>
      <w:r w:rsidRPr="00A53B2B">
        <w:rPr>
          <w:rFonts w:ascii="Arial Narrow" w:hAnsi="Arial Narrow"/>
          <w:sz w:val="24"/>
          <w:szCs w:val="24"/>
        </w:rPr>
        <w:t xml:space="preserve">бестселлеров в области современного менеджмента </w:t>
      </w:r>
    </w:p>
    <w:p w:rsidR="00A10158" w:rsidRPr="00A53B2B" w:rsidRDefault="00A53B2B" w:rsidP="00A53B2B">
      <w:pPr>
        <w:spacing w:line="360" w:lineRule="auto"/>
        <w:rPr>
          <w:rFonts w:ascii="Arial Narrow" w:hAnsi="Arial Narrow"/>
          <w:sz w:val="24"/>
          <w:szCs w:val="24"/>
        </w:rPr>
      </w:pPr>
      <w:r w:rsidRPr="00A53B2B">
        <w:rPr>
          <w:rFonts w:ascii="Arial Narrow" w:hAnsi="Arial Narrow"/>
          <w:sz w:val="24"/>
          <w:szCs w:val="24"/>
        </w:rPr>
        <w:t xml:space="preserve">                </w:t>
      </w:r>
      <w:r w:rsidR="00674116" w:rsidRPr="00A53B2B">
        <w:rPr>
          <w:rFonts w:ascii="Arial Narrow" w:hAnsi="Arial Narrow"/>
          <w:sz w:val="24"/>
          <w:szCs w:val="24"/>
        </w:rPr>
        <w:t xml:space="preserve">Дж. </w:t>
      </w:r>
      <w:proofErr w:type="spellStart"/>
      <w:r w:rsidR="00674116" w:rsidRPr="00A53B2B">
        <w:rPr>
          <w:rFonts w:ascii="Arial Narrow" w:hAnsi="Arial Narrow"/>
          <w:sz w:val="24"/>
          <w:szCs w:val="24"/>
        </w:rPr>
        <w:t>Кузеса</w:t>
      </w:r>
      <w:proofErr w:type="spellEnd"/>
      <w:r w:rsidR="00674116" w:rsidRPr="00A53B2B">
        <w:rPr>
          <w:rFonts w:ascii="Arial Narrow" w:hAnsi="Arial Narrow"/>
          <w:sz w:val="24"/>
          <w:szCs w:val="24"/>
        </w:rPr>
        <w:t xml:space="preserve"> и Б. Познера</w:t>
      </w:r>
      <w:r w:rsidRPr="00A53B2B">
        <w:rPr>
          <w:rFonts w:ascii="Arial Narrow" w:hAnsi="Arial Narrow"/>
          <w:sz w:val="24"/>
          <w:szCs w:val="24"/>
        </w:rPr>
        <w:t xml:space="preserve"> </w:t>
      </w:r>
      <w:r w:rsidR="00674116" w:rsidRPr="00A53B2B">
        <w:rPr>
          <w:rFonts w:ascii="Arial Narrow" w:hAnsi="Arial Narrow"/>
          <w:sz w:val="24"/>
          <w:szCs w:val="24"/>
        </w:rPr>
        <w:t>«Лидерство - это не дело ума. Лидерство - это дело сердца»</w:t>
      </w:r>
    </w:p>
    <w:p w:rsidR="001024D9" w:rsidRPr="00BF2F66" w:rsidRDefault="001024D9" w:rsidP="00A53B2B">
      <w:pPr>
        <w:spacing w:line="360" w:lineRule="auto"/>
        <w:rPr>
          <w:rFonts w:ascii="Arial Narrow" w:eastAsia="Times New Roman" w:hAnsi="Arial Narrow" w:cs="Helvetica"/>
          <w:b/>
          <w:bCs/>
          <w:color w:val="111111"/>
          <w:sz w:val="24"/>
          <w:szCs w:val="24"/>
          <w:lang w:eastAsia="ru-RU"/>
        </w:rPr>
      </w:pPr>
    </w:p>
    <w:p w:rsidR="00A10158" w:rsidRPr="00BF2F66" w:rsidRDefault="00A10158" w:rsidP="00A10158">
      <w:pPr>
        <w:rPr>
          <w:rFonts w:ascii="Arial Narrow" w:hAnsi="Arial Narrow"/>
          <w:sz w:val="24"/>
          <w:szCs w:val="24"/>
        </w:rPr>
      </w:pPr>
    </w:p>
    <w:p w:rsidR="001F058E" w:rsidRPr="00BF2F66" w:rsidRDefault="001F058E" w:rsidP="00A10158">
      <w:pPr>
        <w:ind w:firstLine="708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1F058E" w:rsidRPr="00BF2F66" w:rsidSect="00BF2F66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0927"/>
    <w:multiLevelType w:val="multilevel"/>
    <w:tmpl w:val="BEB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259C3"/>
    <w:multiLevelType w:val="multilevel"/>
    <w:tmpl w:val="D426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16"/>
    <w:rsid w:val="001024D9"/>
    <w:rsid w:val="001F058E"/>
    <w:rsid w:val="00237020"/>
    <w:rsid w:val="00376029"/>
    <w:rsid w:val="003A3297"/>
    <w:rsid w:val="00566E6A"/>
    <w:rsid w:val="00674116"/>
    <w:rsid w:val="006C7CB6"/>
    <w:rsid w:val="00A10158"/>
    <w:rsid w:val="00A53B2B"/>
    <w:rsid w:val="00BF2F66"/>
    <w:rsid w:val="00C9016E"/>
    <w:rsid w:val="00CB6778"/>
    <w:rsid w:val="00D5739D"/>
    <w:rsid w:val="00E70194"/>
    <w:rsid w:val="00E9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2021-09-14T05:16:00Z</cp:lastPrinted>
  <dcterms:created xsi:type="dcterms:W3CDTF">2022-11-22T07:10:00Z</dcterms:created>
  <dcterms:modified xsi:type="dcterms:W3CDTF">2022-11-22T13:55:00Z</dcterms:modified>
</cp:coreProperties>
</file>